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4B" w:rsidRPr="00BA60E2" w:rsidRDefault="00C42A4B" w:rsidP="00C42A4B">
      <w:pPr>
        <w:rPr>
          <w:rFonts w:ascii="Cambria" w:hAnsi="Cambria"/>
          <w:b/>
          <w:sz w:val="32"/>
          <w:szCs w:val="32"/>
        </w:rPr>
      </w:pPr>
      <w:r w:rsidRPr="00BA60E2">
        <w:rPr>
          <w:rFonts w:ascii="Cambria" w:hAnsi="Cambria"/>
          <w:b/>
          <w:sz w:val="32"/>
          <w:szCs w:val="32"/>
        </w:rPr>
        <w:t>使用</w:t>
      </w:r>
      <w:r w:rsidR="00623FDB" w:rsidRPr="00BA60E2">
        <w:rPr>
          <w:rFonts w:ascii="Cambria" w:hAnsi="Cambria"/>
          <w:b/>
          <w:sz w:val="32"/>
          <w:szCs w:val="32"/>
        </w:rPr>
        <w:t>i</w:t>
      </w:r>
      <w:r w:rsidRPr="00BA60E2">
        <w:rPr>
          <w:rFonts w:ascii="Cambria" w:hAnsi="Cambria"/>
          <w:b/>
          <w:sz w:val="32"/>
          <w:szCs w:val="32"/>
        </w:rPr>
        <w:t>Read ebook</w:t>
      </w:r>
      <w:r w:rsidR="00623FDB" w:rsidRPr="00BA60E2">
        <w:rPr>
          <w:rFonts w:ascii="Cambria" w:hAnsi="Cambria"/>
          <w:b/>
          <w:sz w:val="32"/>
          <w:szCs w:val="32"/>
        </w:rPr>
        <w:t>華藝</w:t>
      </w:r>
      <w:r w:rsidR="006448F4">
        <w:rPr>
          <w:rFonts w:ascii="Cambria" w:hAnsi="Cambria" w:hint="eastAsia"/>
          <w:b/>
          <w:sz w:val="32"/>
          <w:szCs w:val="32"/>
        </w:rPr>
        <w:t>醫學聯盟</w:t>
      </w:r>
      <w:r w:rsidR="00623FDB" w:rsidRPr="00BA60E2">
        <w:rPr>
          <w:rFonts w:ascii="Cambria" w:hAnsi="Cambria"/>
          <w:b/>
          <w:sz w:val="32"/>
          <w:szCs w:val="32"/>
        </w:rPr>
        <w:t>電子書</w:t>
      </w:r>
      <w:r w:rsidRPr="00BA60E2">
        <w:rPr>
          <w:rFonts w:ascii="Cambria" w:hAnsi="Cambria"/>
          <w:b/>
          <w:sz w:val="32"/>
          <w:szCs w:val="32"/>
        </w:rPr>
        <w:t>的方法</w:t>
      </w:r>
    </w:p>
    <w:p w:rsidR="00C42A4B" w:rsidRPr="00BA60E2" w:rsidRDefault="00C42A4B" w:rsidP="00C42A4B">
      <w:pPr>
        <w:rPr>
          <w:rFonts w:ascii="Cambria" w:hAnsi="Cambria"/>
        </w:rPr>
      </w:pPr>
    </w:p>
    <w:p w:rsidR="00E4468A" w:rsidRPr="00BA60E2" w:rsidRDefault="00C42A4B" w:rsidP="00E4468A">
      <w:pPr>
        <w:pStyle w:val="a4"/>
        <w:numPr>
          <w:ilvl w:val="0"/>
          <w:numId w:val="1"/>
        </w:numPr>
        <w:ind w:leftChars="0"/>
        <w:rPr>
          <w:rFonts w:ascii="Cambria" w:hAnsi="Cambria"/>
        </w:rPr>
      </w:pPr>
      <w:r w:rsidRPr="00DB3B2D">
        <w:rPr>
          <w:rFonts w:ascii="Cambria" w:hAnsi="Cambria"/>
          <w:b/>
        </w:rPr>
        <w:t>電子書網站</w:t>
      </w:r>
      <w:hyperlink r:id="rId5" w:history="1">
        <w:r w:rsidR="00E4468A" w:rsidRPr="00BA60E2">
          <w:rPr>
            <w:rStyle w:val="a3"/>
            <w:rFonts w:ascii="Cambria" w:hAnsi="Cambria"/>
          </w:rPr>
          <w:t>https://library.kfsyscc.org/link.as</w:t>
        </w:r>
        <w:r w:rsidR="00E4468A" w:rsidRPr="00BA60E2">
          <w:rPr>
            <w:rStyle w:val="a3"/>
            <w:rFonts w:ascii="Cambria" w:hAnsi="Cambria"/>
          </w:rPr>
          <w:t>p</w:t>
        </w:r>
        <w:r w:rsidR="00E4468A" w:rsidRPr="00BA60E2">
          <w:rPr>
            <w:rStyle w:val="a3"/>
            <w:rFonts w:ascii="Cambria" w:hAnsi="Cambria"/>
          </w:rPr>
          <w:t>?formType=airiti&amp;CtUnit=319</w:t>
        </w:r>
      </w:hyperlink>
    </w:p>
    <w:p w:rsidR="00E4468A" w:rsidRPr="00BA60E2" w:rsidRDefault="00E4468A" w:rsidP="00E4468A">
      <w:pPr>
        <w:pStyle w:val="a4"/>
        <w:ind w:leftChars="0" w:left="360"/>
        <w:rPr>
          <w:rFonts w:ascii="Cambria" w:hAnsi="Cambria"/>
        </w:rPr>
      </w:pPr>
      <w:r w:rsidRPr="00BA60E2">
        <w:rPr>
          <w:rFonts w:ascii="Cambria"/>
        </w:rPr>
        <w:t>也可進入圖書館入口網連結使用</w:t>
      </w:r>
      <w:r w:rsidR="00BA60E2" w:rsidRPr="00BA60E2">
        <w:rPr>
          <w:rFonts w:ascii="Cambria" w:hAnsi="Cambria"/>
        </w:rPr>
        <w:t xml:space="preserve"> </w:t>
      </w:r>
    </w:p>
    <w:p w:rsidR="00DB3B2D" w:rsidRDefault="00970135" w:rsidP="00DB3B2D">
      <w:pPr>
        <w:pStyle w:val="a4"/>
        <w:ind w:leftChars="0" w:left="0"/>
        <w:rPr>
          <w:rFonts w:ascii="Cambria" w:hAnsi="Cambria" w:hint="eastAsia"/>
        </w:rPr>
      </w:pPr>
      <w:r>
        <w:rPr>
          <w:rFonts w:ascii="Cambria" w:hAnsi="Cambria"/>
          <w:noProof/>
        </w:rPr>
        <w:drawing>
          <wp:inline distT="0" distB="0" distL="0" distR="0">
            <wp:extent cx="5265420" cy="2316480"/>
            <wp:effectExtent l="19050" t="0" r="0" b="0"/>
            <wp:docPr id="1" name="圖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B2D" w:rsidRPr="00BA60E2" w:rsidRDefault="00DB3B2D" w:rsidP="00DB3B2D">
      <w:pPr>
        <w:pStyle w:val="a4"/>
        <w:ind w:leftChars="0" w:left="0"/>
        <w:rPr>
          <w:rFonts w:ascii="Cambria" w:hAnsi="Cambria"/>
        </w:rPr>
      </w:pPr>
    </w:p>
    <w:p w:rsidR="00C42A4B" w:rsidRPr="00DB3B2D" w:rsidRDefault="00C42A4B" w:rsidP="00C42A4B">
      <w:pPr>
        <w:pStyle w:val="a4"/>
        <w:numPr>
          <w:ilvl w:val="0"/>
          <w:numId w:val="1"/>
        </w:numPr>
        <w:ind w:leftChars="0"/>
        <w:rPr>
          <w:rFonts w:ascii="Cambria" w:hAnsi="Cambria" w:hint="eastAsia"/>
          <w:b/>
        </w:rPr>
      </w:pPr>
      <w:r w:rsidRPr="00DB3B2D">
        <w:rPr>
          <w:rFonts w:ascii="Cambria" w:hAnsi="Cambria"/>
          <w:b/>
        </w:rPr>
        <w:t>帳密與醫院</w:t>
      </w:r>
      <w:r w:rsidRPr="00DB3B2D">
        <w:rPr>
          <w:rFonts w:ascii="Cambria" w:hAnsi="Cambria"/>
          <w:b/>
        </w:rPr>
        <w:t>email</w:t>
      </w:r>
      <w:r w:rsidR="00BA60E2" w:rsidRPr="00DB3B2D">
        <w:rPr>
          <w:rFonts w:ascii="Cambria" w:hAnsi="Cambria"/>
          <w:b/>
        </w:rPr>
        <w:t>帳密</w:t>
      </w:r>
      <w:r w:rsidRPr="00DB3B2D">
        <w:rPr>
          <w:rFonts w:ascii="Cambria" w:hAnsi="Cambria"/>
          <w:b/>
        </w:rPr>
        <w:t>同步</w:t>
      </w:r>
    </w:p>
    <w:p w:rsidR="00BC1F28" w:rsidRDefault="00970135" w:rsidP="00BC1F28">
      <w:pPr>
        <w:pStyle w:val="a4"/>
        <w:ind w:leftChars="0" w:left="360"/>
        <w:rPr>
          <w:rFonts w:ascii="Cambria" w:hAnsi="Cambria" w:hint="eastAsia"/>
        </w:rPr>
      </w:pPr>
      <w:r>
        <w:rPr>
          <w:rFonts w:ascii="Cambria" w:hAnsi="Cambria" w:hint="eastAsia"/>
          <w:noProof/>
        </w:rPr>
        <w:lastRenderedPageBreak/>
        <w:drawing>
          <wp:inline distT="0" distB="0" distL="0" distR="0">
            <wp:extent cx="5265420" cy="4564380"/>
            <wp:effectExtent l="19050" t="0" r="0" b="0"/>
            <wp:docPr id="5" name="圖片 5" descr="C:\Users\hwangsc\Desktop\1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wangsc\Desktop\1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56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F28" w:rsidRDefault="00BC1F28" w:rsidP="00BC1F28">
      <w:pPr>
        <w:pStyle w:val="a4"/>
        <w:ind w:leftChars="0" w:left="360"/>
        <w:rPr>
          <w:rFonts w:ascii="Cambria" w:hAnsi="Cambria" w:hint="eastAsia"/>
        </w:rPr>
      </w:pPr>
    </w:p>
    <w:p w:rsidR="009B4DAE" w:rsidRPr="009B4DAE" w:rsidRDefault="00C42A4B" w:rsidP="009B4DAE">
      <w:pPr>
        <w:pStyle w:val="a4"/>
        <w:numPr>
          <w:ilvl w:val="0"/>
          <w:numId w:val="1"/>
        </w:numPr>
        <w:ind w:leftChars="0"/>
        <w:rPr>
          <w:rFonts w:ascii="Cambria" w:hAnsi="Cambria" w:hint="eastAsia"/>
        </w:rPr>
      </w:pPr>
      <w:r w:rsidRPr="009B4DAE">
        <w:rPr>
          <w:rFonts w:ascii="Cambria" w:hAnsi="Cambria"/>
        </w:rPr>
        <w:t>挑選好要借閱的圖書</w:t>
      </w:r>
      <w:r w:rsidR="009B4DAE">
        <w:rPr>
          <w:rFonts w:ascii="Cambria" w:hAnsi="Cambria" w:hint="eastAsia"/>
        </w:rPr>
        <w:t>可</w:t>
      </w:r>
      <w:r w:rsidR="009B4DAE" w:rsidRPr="003946BF">
        <w:rPr>
          <w:rFonts w:ascii="Cambria" w:hAnsi="Cambria" w:hint="eastAsia"/>
          <w:bdr w:val="single" w:sz="4" w:space="0" w:color="auto"/>
        </w:rPr>
        <w:t>線上看</w:t>
      </w:r>
      <w:r w:rsidR="009B4DAE">
        <w:rPr>
          <w:rFonts w:ascii="Cambria" w:hAnsi="Cambria" w:hint="eastAsia"/>
        </w:rPr>
        <w:t>或點選</w:t>
      </w:r>
      <w:r w:rsidR="009B4DAE" w:rsidRPr="00BA60E2">
        <w:rPr>
          <w:rFonts w:ascii="Cambria" w:hAnsi="Cambria"/>
          <w:bdr w:val="single" w:sz="4" w:space="0" w:color="auto"/>
        </w:rPr>
        <w:t>借書</w:t>
      </w:r>
    </w:p>
    <w:p w:rsidR="009B4DAE" w:rsidRPr="009B4DAE" w:rsidRDefault="009B4DAE" w:rsidP="009B4DAE">
      <w:pPr>
        <w:pStyle w:val="a4"/>
        <w:ind w:leftChars="0" w:left="360"/>
        <w:rPr>
          <w:rFonts w:ascii="Cambria" w:hAnsi="Cambria" w:hint="eastAsia"/>
        </w:rPr>
      </w:pPr>
    </w:p>
    <w:p w:rsidR="009B4DAE" w:rsidRPr="009B4DAE" w:rsidRDefault="009B4DAE" w:rsidP="009B4DAE">
      <w:pPr>
        <w:pStyle w:val="a4"/>
        <w:numPr>
          <w:ilvl w:val="0"/>
          <w:numId w:val="1"/>
        </w:numPr>
        <w:ind w:leftChars="0"/>
        <w:rPr>
          <w:rFonts w:ascii="Cambria" w:hAnsi="Cambria"/>
        </w:rPr>
      </w:pPr>
      <w:r w:rsidRPr="009B4DAE">
        <w:rPr>
          <w:rFonts w:ascii="Cambria" w:hAnsi="Cambria" w:hint="eastAsia"/>
        </w:rPr>
        <w:t>線上看需下載</w:t>
      </w:r>
      <w:r w:rsidRPr="009B4DAE">
        <w:rPr>
          <w:rFonts w:ascii="Cambria" w:hAnsi="Cambria" w:hint="eastAsia"/>
        </w:rPr>
        <w:t>PC</w:t>
      </w:r>
      <w:r w:rsidRPr="009B4DAE">
        <w:rPr>
          <w:rFonts w:ascii="Cambria" w:hAnsi="Cambria" w:hint="eastAsia"/>
        </w:rPr>
        <w:t>版閱讀軟體</w:t>
      </w:r>
      <w:r>
        <w:rPr>
          <w:rFonts w:ascii="Cambria" w:hAnsi="Cambria" w:hint="eastAsia"/>
        </w:rPr>
        <w:t>：</w:t>
      </w:r>
      <w:hyperlink r:id="rId8" w:history="1">
        <w:r w:rsidRPr="009B4DAE">
          <w:rPr>
            <w:rStyle w:val="a3"/>
            <w:rFonts w:ascii="Cambria" w:hAnsi="Cambria"/>
          </w:rPr>
          <w:t>https://www.airitibooks.com/Other/Newbie?NewbieType=2</w:t>
        </w:r>
      </w:hyperlink>
    </w:p>
    <w:p w:rsidR="009B4DAE" w:rsidRPr="009B4DAE" w:rsidRDefault="009B4DAE" w:rsidP="009B4DAE">
      <w:pPr>
        <w:pStyle w:val="a4"/>
        <w:ind w:leftChars="0" w:left="360"/>
        <w:rPr>
          <w:rFonts w:ascii="Cambria" w:hAnsi="Cambria"/>
        </w:rPr>
      </w:pPr>
    </w:p>
    <w:p w:rsidR="009B4DAE" w:rsidRPr="003946BF" w:rsidRDefault="009B4DAE" w:rsidP="00C42A4B">
      <w:pPr>
        <w:pStyle w:val="a4"/>
        <w:numPr>
          <w:ilvl w:val="0"/>
          <w:numId w:val="1"/>
        </w:numPr>
        <w:ind w:leftChars="0"/>
        <w:rPr>
          <w:rFonts w:ascii="Cambria" w:hAnsi="Cambria" w:hint="eastAsia"/>
          <w:color w:val="7030A0"/>
        </w:rPr>
      </w:pPr>
      <w:r>
        <w:rPr>
          <w:rFonts w:ascii="Cambria" w:hAnsi="Cambria" w:hint="eastAsia"/>
        </w:rPr>
        <w:t>可先下載</w:t>
      </w:r>
      <w:r>
        <w:rPr>
          <w:rFonts w:ascii="Cambria" w:hAnsi="Cambria" w:hint="eastAsia"/>
        </w:rPr>
        <w:t>APP</w:t>
      </w:r>
      <w:r>
        <w:rPr>
          <w:rFonts w:ascii="Cambria" w:hAnsi="Cambria" w:hint="eastAsia"/>
        </w:rPr>
        <w:t>，利用行動載具離線瀏覽</w:t>
      </w:r>
      <w:r w:rsidR="003946BF">
        <w:rPr>
          <w:rFonts w:ascii="Cambria" w:hAnsi="Cambria" w:hint="eastAsia"/>
        </w:rPr>
        <w:t xml:space="preserve"> </w:t>
      </w:r>
      <w:r w:rsidR="003946BF" w:rsidRPr="003946BF">
        <w:rPr>
          <w:rFonts w:ascii="Cambria" w:hAnsi="Cambria" w:hint="eastAsia"/>
          <w:color w:val="C00000"/>
        </w:rPr>
        <w:t>(</w:t>
      </w:r>
      <w:r w:rsidR="003946BF" w:rsidRPr="003946BF">
        <w:rPr>
          <w:rFonts w:ascii="Cambria" w:hAnsi="Cambria" w:hint="eastAsia"/>
          <w:color w:val="C00000"/>
        </w:rPr>
        <w:t>若您曾經下載，</w:t>
      </w:r>
      <w:r w:rsidR="003946BF" w:rsidRPr="003946BF">
        <w:rPr>
          <w:rFonts w:ascii="Cambria" w:hAnsi="Cambria" w:hint="eastAsia"/>
          <w:color w:val="C00000"/>
        </w:rPr>
        <w:t>APP</w:t>
      </w:r>
      <w:r w:rsidR="003946BF" w:rsidRPr="003946BF">
        <w:rPr>
          <w:rFonts w:ascii="Cambria" w:hAnsi="Cambria" w:hint="eastAsia"/>
          <w:color w:val="C00000"/>
        </w:rPr>
        <w:t>需更新版本</w:t>
      </w:r>
      <w:r w:rsidR="003946BF" w:rsidRPr="003946BF">
        <w:rPr>
          <w:rFonts w:ascii="Cambria" w:hAnsi="Cambria" w:hint="eastAsia"/>
          <w:color w:val="C00000"/>
        </w:rPr>
        <w:t>)</w:t>
      </w:r>
    </w:p>
    <w:p w:rsidR="00E4468A" w:rsidRPr="009B4DAE" w:rsidRDefault="00DB3B2D" w:rsidP="003946BF">
      <w:pPr>
        <w:pStyle w:val="a4"/>
        <w:ind w:leftChars="0" w:left="360"/>
        <w:rPr>
          <w:rFonts w:ascii="Cambria" w:hAnsi="Cambria"/>
        </w:rPr>
      </w:pPr>
      <w:hyperlink r:id="rId9" w:history="1">
        <w:r w:rsidRPr="009B4DAE">
          <w:rPr>
            <w:rStyle w:val="a3"/>
            <w:rFonts w:ascii="Cambria" w:hAnsi="Cambria"/>
          </w:rPr>
          <w:t>https://www.airitibooks.com/Other/New</w:t>
        </w:r>
        <w:r w:rsidRPr="009B4DAE">
          <w:rPr>
            <w:rStyle w:val="a3"/>
            <w:rFonts w:ascii="Cambria" w:hAnsi="Cambria"/>
          </w:rPr>
          <w:t>b</w:t>
        </w:r>
        <w:r w:rsidRPr="009B4DAE">
          <w:rPr>
            <w:rStyle w:val="a3"/>
            <w:rFonts w:ascii="Cambria" w:hAnsi="Cambria"/>
          </w:rPr>
          <w:t>ie?NewbieTy</w:t>
        </w:r>
        <w:r w:rsidRPr="009B4DAE">
          <w:rPr>
            <w:rStyle w:val="a3"/>
            <w:rFonts w:ascii="Cambria" w:hAnsi="Cambria"/>
          </w:rPr>
          <w:t>p</w:t>
        </w:r>
        <w:r w:rsidRPr="009B4DAE">
          <w:rPr>
            <w:rStyle w:val="a3"/>
            <w:rFonts w:ascii="Cambria" w:hAnsi="Cambria"/>
          </w:rPr>
          <w:t>e=2</w:t>
        </w:r>
      </w:hyperlink>
    </w:p>
    <w:p w:rsidR="00C42A4B" w:rsidRPr="00BA60E2" w:rsidRDefault="00970135" w:rsidP="00C42A4B">
      <w:pPr>
        <w:pStyle w:val="a4"/>
        <w:ind w:leftChars="0" w:left="360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drawing>
          <wp:inline distT="0" distB="0" distL="0" distR="0">
            <wp:extent cx="5273040" cy="3421380"/>
            <wp:effectExtent l="1905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A4B" w:rsidRPr="00BA60E2" w:rsidRDefault="00C42A4B" w:rsidP="00C42A4B">
      <w:pPr>
        <w:pStyle w:val="a4"/>
        <w:ind w:leftChars="0" w:left="360"/>
        <w:rPr>
          <w:rFonts w:ascii="Cambria" w:hAnsi="Cambria"/>
        </w:rPr>
      </w:pPr>
    </w:p>
    <w:p w:rsidR="000903C1" w:rsidRPr="00BA60E2" w:rsidRDefault="00C42A4B" w:rsidP="00100C66">
      <w:pPr>
        <w:pStyle w:val="a4"/>
        <w:numPr>
          <w:ilvl w:val="0"/>
          <w:numId w:val="1"/>
        </w:numPr>
        <w:ind w:leftChars="0"/>
        <w:rPr>
          <w:rFonts w:ascii="Cambria" w:hAnsi="Cambria"/>
        </w:rPr>
      </w:pPr>
      <w:r w:rsidRPr="00BA60E2">
        <w:rPr>
          <w:rFonts w:ascii="Cambria" w:hAnsi="Cambria"/>
        </w:rPr>
        <w:t>開啟</w:t>
      </w:r>
      <w:r w:rsidRPr="00BA60E2">
        <w:rPr>
          <w:rFonts w:ascii="Cambria" w:hAnsi="Cambria"/>
        </w:rPr>
        <w:t xml:space="preserve">APP, </w:t>
      </w:r>
      <w:r w:rsidR="00100C66" w:rsidRPr="00BA60E2">
        <w:rPr>
          <w:rFonts w:ascii="Cambria"/>
        </w:rPr>
        <w:t>選擇</w:t>
      </w:r>
      <w:r w:rsidR="00100C66" w:rsidRPr="0051324E">
        <w:rPr>
          <w:rFonts w:ascii="Cambria"/>
          <w:b/>
          <w:bdr w:val="single" w:sz="4" w:space="0" w:color="auto"/>
        </w:rPr>
        <w:t>圖書館帳號</w:t>
      </w:r>
      <w:r w:rsidR="00100C66" w:rsidRPr="00BA60E2">
        <w:rPr>
          <w:rFonts w:ascii="Cambria"/>
        </w:rPr>
        <w:t>，輸入</w:t>
      </w:r>
      <w:r w:rsidR="00100C66" w:rsidRPr="00BA60E2">
        <w:rPr>
          <w:rFonts w:ascii="Cambria"/>
          <w:bdr w:val="single" w:sz="4" w:space="0" w:color="auto"/>
        </w:rPr>
        <w:t>和信</w:t>
      </w:r>
      <w:r w:rsidR="00100C66" w:rsidRPr="00BA60E2">
        <w:rPr>
          <w:rFonts w:ascii="Cambria"/>
        </w:rPr>
        <w:t>，點選</w:t>
      </w:r>
      <w:r w:rsidR="00100C66" w:rsidRPr="00BA60E2">
        <w:rPr>
          <w:rFonts w:ascii="Cambria"/>
          <w:bdr w:val="single" w:sz="4" w:space="0" w:color="auto"/>
        </w:rPr>
        <w:t>和信治癌中心醫院</w:t>
      </w:r>
      <w:r w:rsidR="00100C66" w:rsidRPr="00BA60E2">
        <w:rPr>
          <w:rFonts w:ascii="Cambria" w:hAnsi="Cambria"/>
        </w:rPr>
        <w:sym w:font="Wingdings" w:char="F0E0"/>
      </w:r>
      <w:r w:rsidR="00100C66" w:rsidRPr="00BA60E2">
        <w:rPr>
          <w:rFonts w:ascii="Cambria"/>
        </w:rPr>
        <w:t>確定</w:t>
      </w:r>
      <w:r w:rsidR="00100C66" w:rsidRPr="00BA60E2">
        <w:rPr>
          <w:rFonts w:ascii="Cambria" w:hAnsi="Cambria"/>
        </w:rPr>
        <w:sym w:font="Wingdings" w:char="F0E0"/>
      </w:r>
      <w:r w:rsidRPr="00BA60E2">
        <w:rPr>
          <w:rFonts w:ascii="Cambria"/>
        </w:rPr>
        <w:t>再</w:t>
      </w:r>
      <w:r w:rsidR="00100C66" w:rsidRPr="00BA60E2">
        <w:rPr>
          <w:rFonts w:ascii="Cambria"/>
        </w:rPr>
        <w:t>輸</w:t>
      </w:r>
      <w:r w:rsidRPr="00BA60E2">
        <w:rPr>
          <w:rFonts w:ascii="Cambria"/>
        </w:rPr>
        <w:t>入</w:t>
      </w:r>
      <w:r w:rsidR="00100C66" w:rsidRPr="00BA60E2">
        <w:rPr>
          <w:rFonts w:ascii="Cambria"/>
        </w:rPr>
        <w:t>圖書館帳號及密碼</w:t>
      </w:r>
      <w:r w:rsidRPr="00BA60E2">
        <w:rPr>
          <w:rFonts w:ascii="Cambria" w:hAnsi="Cambria"/>
        </w:rPr>
        <w:t>(</w:t>
      </w:r>
      <w:r w:rsidRPr="00BA60E2">
        <w:rPr>
          <w:rFonts w:ascii="Cambria"/>
        </w:rPr>
        <w:t>與醫院的</w:t>
      </w:r>
      <w:r w:rsidRPr="00BA60E2">
        <w:rPr>
          <w:rFonts w:ascii="Cambria" w:hAnsi="Cambria"/>
        </w:rPr>
        <w:t>email</w:t>
      </w:r>
      <w:r w:rsidRPr="00BA60E2">
        <w:rPr>
          <w:rFonts w:ascii="Cambria"/>
        </w:rPr>
        <w:t>帳密同步</w:t>
      </w:r>
      <w:r w:rsidRPr="00BA60E2">
        <w:rPr>
          <w:rFonts w:ascii="Cambria" w:hAnsi="Cambria"/>
        </w:rPr>
        <w:t xml:space="preserve">) </w:t>
      </w:r>
      <w:r w:rsidR="00100C66" w:rsidRPr="00BA60E2">
        <w:rPr>
          <w:rFonts w:ascii="Cambria"/>
        </w:rPr>
        <w:t>進到我的書櫃</w:t>
      </w:r>
      <w:r w:rsidR="00100C66" w:rsidRPr="00BA60E2">
        <w:rPr>
          <w:rFonts w:ascii="Cambria" w:hAnsi="Cambria"/>
        </w:rPr>
        <w:sym w:font="Wingdings" w:char="F0E0"/>
      </w:r>
      <w:r w:rsidR="00100C66" w:rsidRPr="00BA60E2">
        <w:rPr>
          <w:rFonts w:ascii="Cambria"/>
        </w:rPr>
        <w:t>點選右上方匯入的</w:t>
      </w:r>
      <w:r w:rsidR="00100C66" w:rsidRPr="00BA60E2">
        <w:rPr>
          <w:rFonts w:ascii="Cambria" w:hAnsi="Cambria"/>
        </w:rPr>
        <w:t>icon</w:t>
      </w:r>
      <w:r w:rsidRPr="00BA60E2">
        <w:rPr>
          <w:rFonts w:ascii="Cambria"/>
        </w:rPr>
        <w:t>即可開始使用</w:t>
      </w:r>
      <w:r w:rsidRPr="00BA60E2">
        <w:rPr>
          <w:rFonts w:ascii="Cambria" w:hAnsi="Cambria"/>
        </w:rPr>
        <w:t>.</w:t>
      </w:r>
    </w:p>
    <w:p w:rsidR="00DB3B2D" w:rsidRPr="00DB3B2D" w:rsidRDefault="00DB3B2D" w:rsidP="00DB3B2D">
      <w:pPr>
        <w:pStyle w:val="a4"/>
        <w:ind w:leftChars="0" w:left="360"/>
        <w:rPr>
          <w:rFonts w:ascii="Cambria" w:hAnsi="Cambria" w:hint="eastAsia"/>
        </w:rPr>
      </w:pPr>
    </w:p>
    <w:p w:rsidR="00100C66" w:rsidRPr="00DB3B2D" w:rsidRDefault="008E67F1" w:rsidP="00100C66">
      <w:pPr>
        <w:pStyle w:val="a4"/>
        <w:numPr>
          <w:ilvl w:val="0"/>
          <w:numId w:val="1"/>
        </w:numPr>
        <w:ind w:leftChars="0"/>
        <w:rPr>
          <w:rFonts w:ascii="Cambria" w:hAnsi="Cambria" w:hint="eastAsia"/>
        </w:rPr>
      </w:pPr>
      <w:r>
        <w:rPr>
          <w:rFonts w:ascii="Cambria" w:hint="eastAsia"/>
        </w:rPr>
        <w:t>醫學聯盟電子書</w:t>
      </w:r>
      <w:r w:rsidR="00100C66" w:rsidRPr="00BA60E2">
        <w:rPr>
          <w:rFonts w:ascii="Cambria"/>
        </w:rPr>
        <w:t>借閱規定：</w:t>
      </w:r>
    </w:p>
    <w:p w:rsidR="008E67F1" w:rsidRPr="008E67F1" w:rsidRDefault="008E67F1" w:rsidP="008E67F1">
      <w:pPr>
        <w:pStyle w:val="a4"/>
        <w:ind w:leftChars="0" w:left="502"/>
        <w:rPr>
          <w:rFonts w:ascii="Cambria"/>
        </w:rPr>
      </w:pPr>
      <w:r w:rsidRPr="008E67F1">
        <w:rPr>
          <w:rFonts w:ascii="Cambria" w:hint="eastAsia"/>
        </w:rPr>
        <w:t>和信治癌中心醫院館藏量：</w:t>
      </w:r>
      <w:r w:rsidRPr="008E67F1">
        <w:rPr>
          <w:rFonts w:ascii="Cambria" w:hint="eastAsia"/>
        </w:rPr>
        <w:t> </w:t>
      </w:r>
      <w:r w:rsidRPr="008E67F1">
        <w:rPr>
          <w:rFonts w:ascii="Cambria" w:hint="eastAsia"/>
        </w:rPr>
        <w:t>426</w:t>
      </w:r>
      <w:r w:rsidRPr="008E67F1">
        <w:rPr>
          <w:rFonts w:ascii="Cambria" w:hint="eastAsia"/>
        </w:rPr>
        <w:t> </w:t>
      </w:r>
      <w:r w:rsidRPr="008E67F1">
        <w:rPr>
          <w:rFonts w:ascii="Cambria" w:hint="eastAsia"/>
        </w:rPr>
        <w:t>本</w:t>
      </w:r>
      <w:r w:rsidRPr="008E67F1">
        <w:rPr>
          <w:rFonts w:ascii="Cambria" w:hint="eastAsia"/>
        </w:rPr>
        <w:t xml:space="preserve"> </w:t>
      </w:r>
      <w:r w:rsidRPr="008E67F1">
        <w:rPr>
          <w:rFonts w:ascii="Cambria" w:hint="eastAsia"/>
        </w:rPr>
        <w:t>   </w:t>
      </w:r>
    </w:p>
    <w:p w:rsidR="008E67F1" w:rsidRPr="008E67F1" w:rsidRDefault="008E67F1" w:rsidP="008E67F1">
      <w:pPr>
        <w:pStyle w:val="a4"/>
        <w:ind w:leftChars="0" w:left="502"/>
        <w:rPr>
          <w:rFonts w:ascii="Cambria" w:hint="eastAsia"/>
        </w:rPr>
      </w:pPr>
      <w:r w:rsidRPr="008E67F1">
        <w:rPr>
          <w:rFonts w:ascii="Cambria" w:hint="eastAsia"/>
        </w:rPr>
        <w:t>本館館藏借閱規則：可借閱本數</w:t>
      </w:r>
      <w:r w:rsidRPr="008E67F1">
        <w:rPr>
          <w:rFonts w:ascii="Cambria" w:hint="eastAsia"/>
        </w:rPr>
        <w:t> </w:t>
      </w:r>
      <w:r w:rsidRPr="008E67F1">
        <w:rPr>
          <w:rFonts w:ascii="Cambria" w:hint="eastAsia"/>
        </w:rPr>
        <w:t>5</w:t>
      </w:r>
      <w:r w:rsidRPr="008E67F1">
        <w:rPr>
          <w:rFonts w:ascii="Cambria" w:hint="eastAsia"/>
        </w:rPr>
        <w:t> </w:t>
      </w:r>
      <w:r w:rsidRPr="008E67F1">
        <w:rPr>
          <w:rFonts w:ascii="Cambria" w:hint="eastAsia"/>
        </w:rPr>
        <w:t>本</w:t>
      </w:r>
      <w:r w:rsidRPr="008E67F1">
        <w:rPr>
          <w:rFonts w:ascii="Cambria" w:hint="eastAsia"/>
        </w:rPr>
        <w:t xml:space="preserve"> </w:t>
      </w:r>
      <w:r w:rsidRPr="008E67F1">
        <w:rPr>
          <w:rFonts w:ascii="Cambria" w:hint="eastAsia"/>
        </w:rPr>
        <w:t>   </w:t>
      </w:r>
    </w:p>
    <w:p w:rsidR="008E67F1" w:rsidRPr="008E67F1" w:rsidRDefault="008E67F1" w:rsidP="008E67F1">
      <w:pPr>
        <w:pStyle w:val="a4"/>
        <w:ind w:leftChars="0" w:left="502"/>
        <w:rPr>
          <w:rFonts w:ascii="Cambria" w:hint="eastAsia"/>
        </w:rPr>
      </w:pPr>
      <w:r w:rsidRPr="008E67F1">
        <w:rPr>
          <w:rFonts w:ascii="Cambria" w:hint="eastAsia"/>
        </w:rPr>
        <w:t>可預約本數</w:t>
      </w:r>
      <w:r w:rsidRPr="008E67F1">
        <w:rPr>
          <w:rFonts w:ascii="Cambria" w:hint="eastAsia"/>
        </w:rPr>
        <w:t> </w:t>
      </w:r>
      <w:r w:rsidRPr="008E67F1">
        <w:rPr>
          <w:rFonts w:ascii="Cambria" w:hint="eastAsia"/>
        </w:rPr>
        <w:t>10</w:t>
      </w:r>
      <w:r w:rsidRPr="008E67F1">
        <w:rPr>
          <w:rFonts w:ascii="Cambria" w:hint="eastAsia"/>
        </w:rPr>
        <w:t> </w:t>
      </w:r>
      <w:r w:rsidRPr="008E67F1">
        <w:rPr>
          <w:rFonts w:ascii="Cambria" w:hint="eastAsia"/>
        </w:rPr>
        <w:t>本</w:t>
      </w:r>
      <w:r w:rsidRPr="008E67F1">
        <w:rPr>
          <w:rFonts w:ascii="Cambria" w:hint="eastAsia"/>
        </w:rPr>
        <w:t xml:space="preserve"> </w:t>
      </w:r>
      <w:r w:rsidRPr="008E67F1">
        <w:rPr>
          <w:rFonts w:ascii="Cambria" w:hint="eastAsia"/>
        </w:rPr>
        <w:t>   </w:t>
      </w:r>
    </w:p>
    <w:p w:rsidR="008E67F1" w:rsidRPr="008E67F1" w:rsidRDefault="008E67F1" w:rsidP="008E67F1">
      <w:pPr>
        <w:pStyle w:val="a4"/>
        <w:ind w:leftChars="0" w:left="502"/>
        <w:rPr>
          <w:rFonts w:ascii="Cambria" w:hint="eastAsia"/>
        </w:rPr>
      </w:pPr>
      <w:r w:rsidRPr="008E67F1">
        <w:rPr>
          <w:rFonts w:ascii="Cambria" w:hint="eastAsia"/>
        </w:rPr>
        <w:t>本館計次借閱規則：每月可借閱本數</w:t>
      </w:r>
      <w:r w:rsidRPr="008E67F1">
        <w:rPr>
          <w:rFonts w:ascii="Cambria" w:hint="eastAsia"/>
        </w:rPr>
        <w:t> </w:t>
      </w:r>
      <w:r w:rsidRPr="008E67F1">
        <w:rPr>
          <w:rFonts w:ascii="Cambria" w:hint="eastAsia"/>
        </w:rPr>
        <w:t>無限本</w:t>
      </w:r>
      <w:r w:rsidRPr="008E67F1">
        <w:rPr>
          <w:rFonts w:ascii="Cambria" w:hint="eastAsia"/>
        </w:rPr>
        <w:t xml:space="preserve"> </w:t>
      </w:r>
      <w:r w:rsidRPr="008E67F1">
        <w:rPr>
          <w:rFonts w:ascii="Cambria" w:hint="eastAsia"/>
        </w:rPr>
        <w:t> </w:t>
      </w:r>
    </w:p>
    <w:p w:rsidR="00100C66" w:rsidRPr="008E67F1" w:rsidRDefault="00100C66" w:rsidP="008E67F1">
      <w:pPr>
        <w:pStyle w:val="a4"/>
        <w:ind w:leftChars="-172" w:left="0" w:hangingChars="172" w:hanging="413"/>
        <w:rPr>
          <w:rFonts w:ascii="Cambria" w:hAnsi="Cambria"/>
        </w:rPr>
      </w:pPr>
    </w:p>
    <w:sectPr w:rsidR="00100C66" w:rsidRPr="008E67F1" w:rsidSect="000903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F45"/>
    <w:multiLevelType w:val="hybridMultilevel"/>
    <w:tmpl w:val="44AE3206"/>
    <w:lvl w:ilvl="0" w:tplc="78DAADD4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A4B"/>
    <w:rsid w:val="000903C1"/>
    <w:rsid w:val="00100C66"/>
    <w:rsid w:val="00392675"/>
    <w:rsid w:val="003946BF"/>
    <w:rsid w:val="00451DF6"/>
    <w:rsid w:val="0051324E"/>
    <w:rsid w:val="00541179"/>
    <w:rsid w:val="00623FDB"/>
    <w:rsid w:val="006448F4"/>
    <w:rsid w:val="007834F2"/>
    <w:rsid w:val="007E3A49"/>
    <w:rsid w:val="00851F34"/>
    <w:rsid w:val="008E67F1"/>
    <w:rsid w:val="00970135"/>
    <w:rsid w:val="009B4DAE"/>
    <w:rsid w:val="00A14696"/>
    <w:rsid w:val="00A52A05"/>
    <w:rsid w:val="00A53868"/>
    <w:rsid w:val="00BA60E2"/>
    <w:rsid w:val="00BC1F28"/>
    <w:rsid w:val="00BE14FD"/>
    <w:rsid w:val="00C42A4B"/>
    <w:rsid w:val="00DB3B2D"/>
    <w:rsid w:val="00E4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4B"/>
    <w:rPr>
      <w:rFonts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A4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42A4B"/>
    <w:rPr>
      <w:rFonts w:ascii="Cambria" w:hAnsi="Cambria" w:cs="Times New Roman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2A4B"/>
    <w:rPr>
      <w:rFonts w:ascii="Cambria" w:eastAsia="新細明體" w:hAnsi="Cambria" w:cs="Times New Roman"/>
      <w:kern w:val="0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41179"/>
    <w:rPr>
      <w:color w:val="800080"/>
      <w:u w:val="single"/>
    </w:rPr>
  </w:style>
  <w:style w:type="character" w:customStyle="1" w:styleId="spannumber">
    <w:name w:val="spannumber"/>
    <w:basedOn w:val="a0"/>
    <w:rsid w:val="00DB3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itibooks.com/Other/Newbie?NewbieType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ibrary.kfsyscc.org/link.asp?formType=airiti&amp;CtUnit=319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airitibooks.com/Other/Newbie?NewbieType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hwangsc</dc:creator>
  <cp:lastModifiedBy>hwangsc</cp:lastModifiedBy>
  <cp:revision>2</cp:revision>
  <dcterms:created xsi:type="dcterms:W3CDTF">2024-12-27T02:26:00Z</dcterms:created>
  <dcterms:modified xsi:type="dcterms:W3CDTF">2024-12-27T02:26:00Z</dcterms:modified>
</cp:coreProperties>
</file>